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82" w:rsidRPr="006148D1" w:rsidRDefault="00B81282" w:rsidP="00B81282">
      <w:pPr>
        <w:pStyle w:val="Nadpis1"/>
        <w:jc w:val="center"/>
        <w:rPr>
          <w:sz w:val="32"/>
        </w:rPr>
      </w:pPr>
      <w:r w:rsidRPr="006148D1">
        <w:rPr>
          <w:noProof/>
        </w:rPr>
        <w:drawing>
          <wp:anchor distT="0" distB="0" distL="114300" distR="114300" simplePos="0" relativeHeight="251659264" behindDoc="0" locked="0" layoutInCell="1" allowOverlap="1" wp14:anchorId="1BC238C9" wp14:editId="05094699">
            <wp:simplePos x="0" y="0"/>
            <wp:positionH relativeFrom="column">
              <wp:posOffset>-68580</wp:posOffset>
            </wp:positionH>
            <wp:positionV relativeFrom="paragraph">
              <wp:posOffset>46355</wp:posOffset>
            </wp:positionV>
            <wp:extent cx="756285" cy="911860"/>
            <wp:effectExtent l="0" t="0" r="5715" b="2540"/>
            <wp:wrapSquare wrapText="right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8D1">
        <w:rPr>
          <w:sz w:val="32"/>
        </w:rPr>
        <w:t>Obecní úřad Kostelec nad Vltavou</w:t>
      </w:r>
    </w:p>
    <w:p w:rsidR="00B81282" w:rsidRPr="006148D1" w:rsidRDefault="00B81282" w:rsidP="00B81282">
      <w:pPr>
        <w:jc w:val="center"/>
        <w:rPr>
          <w:rFonts w:ascii="Times New Roman" w:hAnsi="Times New Roman" w:cs="Times New Roman"/>
          <w:b/>
        </w:rPr>
      </w:pPr>
      <w:r w:rsidRPr="006148D1">
        <w:rPr>
          <w:rFonts w:ascii="Times New Roman" w:hAnsi="Times New Roman" w:cs="Times New Roman"/>
          <w:b/>
        </w:rPr>
        <w:t xml:space="preserve">398 58  Kostelec nad Vltavou </w:t>
      </w:r>
      <w:proofErr w:type="gramStart"/>
      <w:r w:rsidRPr="006148D1">
        <w:rPr>
          <w:rFonts w:ascii="Times New Roman" w:hAnsi="Times New Roman" w:cs="Times New Roman"/>
          <w:b/>
        </w:rPr>
        <w:t>čp.104</w:t>
      </w:r>
      <w:proofErr w:type="gramEnd"/>
    </w:p>
    <w:p w:rsidR="00B81282" w:rsidRPr="006148D1" w:rsidRDefault="00B81282" w:rsidP="00B81282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6148D1">
        <w:rPr>
          <w:rFonts w:ascii="Times New Roman" w:hAnsi="Times New Roman" w:cs="Times New Roman"/>
          <w:b/>
        </w:rPr>
        <w:t>tel.,fax</w:t>
      </w:r>
      <w:proofErr w:type="spellEnd"/>
      <w:proofErr w:type="gramEnd"/>
      <w:r w:rsidRPr="006148D1">
        <w:rPr>
          <w:rFonts w:ascii="Times New Roman" w:hAnsi="Times New Roman" w:cs="Times New Roman"/>
          <w:b/>
        </w:rPr>
        <w:t>: 382593327,</w:t>
      </w:r>
    </w:p>
    <w:p w:rsidR="00B81282" w:rsidRPr="006148D1" w:rsidRDefault="00B81282" w:rsidP="00B81282">
      <w:pPr>
        <w:jc w:val="center"/>
        <w:rPr>
          <w:rFonts w:ascii="Times New Roman" w:hAnsi="Times New Roman" w:cs="Times New Roman"/>
          <w:b/>
        </w:rPr>
      </w:pPr>
      <w:r w:rsidRPr="006148D1">
        <w:rPr>
          <w:rFonts w:ascii="Times New Roman" w:hAnsi="Times New Roman" w:cs="Times New Roman"/>
          <w:b/>
        </w:rPr>
        <w:t>www.kostelecnadvltavou</w:t>
      </w:r>
    </w:p>
    <w:p w:rsidR="00B81282" w:rsidRPr="006148D1" w:rsidRDefault="00AE4C94" w:rsidP="00B81282">
      <w:pPr>
        <w:ind w:left="708"/>
        <w:jc w:val="center"/>
        <w:rPr>
          <w:rFonts w:ascii="Times New Roman" w:hAnsi="Times New Roman" w:cs="Times New Roman"/>
          <w:b/>
        </w:rPr>
      </w:pPr>
      <w:hyperlink r:id="rId7" w:history="1">
        <w:r w:rsidR="00B81282" w:rsidRPr="006148D1">
          <w:rPr>
            <w:rStyle w:val="Hypertextovodkaz"/>
            <w:rFonts w:ascii="Times New Roman" w:hAnsi="Times New Roman" w:cs="Times New Roman"/>
            <w:b/>
          </w:rPr>
          <w:t>kostelecnadvltavou@seznam.cz</w:t>
        </w:r>
      </w:hyperlink>
    </w:p>
    <w:p w:rsidR="00B81282" w:rsidRPr="006148D1" w:rsidRDefault="00B81282" w:rsidP="00B81282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6148D1">
        <w:rPr>
          <w:rFonts w:ascii="Times New Roman" w:hAnsi="Times New Roman" w:cs="Times New Roman"/>
        </w:rPr>
        <w:t xml:space="preserve">č.j.: </w:t>
      </w:r>
      <w:r w:rsidR="00AE4C94">
        <w:rPr>
          <w:rFonts w:ascii="Times New Roman" w:hAnsi="Times New Roman" w:cs="Times New Roman"/>
        </w:rPr>
        <w:t>001/2017/Ku</w:t>
      </w:r>
      <w:bookmarkStart w:id="0" w:name="_GoBack"/>
      <w:bookmarkEnd w:id="0"/>
      <w:r w:rsidRPr="006148D1">
        <w:rPr>
          <w:rFonts w:ascii="Times New Roman" w:hAnsi="Times New Roman" w:cs="Times New Roman"/>
        </w:rPr>
        <w:tab/>
        <w:t xml:space="preserve">dne: </w:t>
      </w:r>
      <w:r>
        <w:rPr>
          <w:rFonts w:ascii="Times New Roman" w:hAnsi="Times New Roman" w:cs="Times New Roman"/>
        </w:rPr>
        <w:t>28</w:t>
      </w:r>
      <w:r w:rsidRPr="006148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3</w:t>
      </w:r>
      <w:r w:rsidRPr="006148D1">
        <w:rPr>
          <w:rFonts w:ascii="Times New Roman" w:hAnsi="Times New Roman" w:cs="Times New Roman"/>
        </w:rPr>
        <w:t>. 2018</w:t>
      </w:r>
      <w:r w:rsidRPr="006148D1">
        <w:rPr>
          <w:rFonts w:ascii="Times New Roman" w:hAnsi="Times New Roman" w:cs="Times New Roman"/>
        </w:rPr>
        <w:tab/>
        <w:t>vyřizuje: Ing. Lenka Šímová</w:t>
      </w:r>
      <w:r w:rsidRPr="006148D1">
        <w:rPr>
          <w:rFonts w:ascii="Times New Roman" w:hAnsi="Times New Roman" w:cs="Times New Roman"/>
        </w:rPr>
        <w:tab/>
        <w:t xml:space="preserve"> tel: 607 954</w:t>
      </w:r>
      <w:r>
        <w:rPr>
          <w:rFonts w:ascii="Times New Roman" w:hAnsi="Times New Roman" w:cs="Times New Roman"/>
        </w:rPr>
        <w:t> </w:t>
      </w:r>
      <w:r w:rsidRPr="006148D1">
        <w:rPr>
          <w:rFonts w:ascii="Times New Roman" w:hAnsi="Times New Roman" w:cs="Times New Roman"/>
        </w:rPr>
        <w:t>875</w:t>
      </w:r>
    </w:p>
    <w:p w:rsidR="00AF50E8" w:rsidRDefault="00AF50E8" w:rsidP="00AF50E8">
      <w:pPr>
        <w:spacing w:after="0" w:line="240" w:lineRule="auto"/>
        <w:jc w:val="center"/>
        <w:rPr>
          <w:rFonts w:ascii="Arial" w:hAnsi="Arial" w:cs="Arial"/>
        </w:rPr>
      </w:pPr>
    </w:p>
    <w:p w:rsidR="006B53B3" w:rsidRPr="00B81282" w:rsidRDefault="006B53B3" w:rsidP="003A5E2B">
      <w:pPr>
        <w:jc w:val="center"/>
        <w:rPr>
          <w:rFonts w:ascii="Arial" w:hAnsi="Arial" w:cs="Arial"/>
          <w:b/>
          <w:sz w:val="24"/>
        </w:rPr>
      </w:pPr>
      <w:r w:rsidRPr="00B81282">
        <w:rPr>
          <w:rFonts w:ascii="Arial" w:hAnsi="Arial" w:cs="Arial"/>
          <w:b/>
          <w:sz w:val="24"/>
        </w:rPr>
        <w:t xml:space="preserve">Oznámení o vydané změně č. </w:t>
      </w:r>
      <w:r w:rsidR="00B81282" w:rsidRPr="00B81282">
        <w:rPr>
          <w:rFonts w:ascii="Arial" w:hAnsi="Arial" w:cs="Arial"/>
          <w:b/>
          <w:sz w:val="24"/>
        </w:rPr>
        <w:t>1</w:t>
      </w:r>
      <w:r w:rsidRPr="00B81282">
        <w:rPr>
          <w:rFonts w:ascii="Arial" w:hAnsi="Arial" w:cs="Arial"/>
          <w:b/>
          <w:sz w:val="24"/>
        </w:rPr>
        <w:t xml:space="preserve"> územního plánu </w:t>
      </w:r>
      <w:r w:rsidR="00B81282" w:rsidRPr="00B81282">
        <w:rPr>
          <w:rFonts w:ascii="Arial" w:hAnsi="Arial" w:cs="Arial"/>
          <w:b/>
          <w:sz w:val="24"/>
        </w:rPr>
        <w:t>Kostelec nad Vltavou</w:t>
      </w:r>
      <w:r w:rsidR="00AF50E8" w:rsidRPr="00B81282">
        <w:rPr>
          <w:rFonts w:ascii="Arial" w:hAnsi="Arial" w:cs="Arial"/>
          <w:b/>
          <w:sz w:val="24"/>
        </w:rPr>
        <w:t xml:space="preserve"> a úplném znění územního plánu </w:t>
      </w:r>
      <w:r w:rsidR="00B81282" w:rsidRPr="00B81282">
        <w:rPr>
          <w:rFonts w:ascii="Arial" w:hAnsi="Arial" w:cs="Arial"/>
          <w:b/>
          <w:sz w:val="24"/>
        </w:rPr>
        <w:t>Kostelec nad Vltavou</w:t>
      </w:r>
      <w:r w:rsidR="00AF50E8" w:rsidRPr="00B81282">
        <w:rPr>
          <w:rFonts w:ascii="Arial" w:hAnsi="Arial" w:cs="Arial"/>
          <w:b/>
          <w:sz w:val="24"/>
        </w:rPr>
        <w:t xml:space="preserve"> po změně č. 1</w:t>
      </w:r>
    </w:p>
    <w:p w:rsidR="00AF50E8" w:rsidRPr="00D37F9E" w:rsidRDefault="006B53B3" w:rsidP="00AF50E8">
      <w:pPr>
        <w:jc w:val="both"/>
        <w:rPr>
          <w:rFonts w:ascii="Arial" w:hAnsi="Arial" w:cs="Arial"/>
          <w:b/>
        </w:rPr>
      </w:pPr>
      <w:r w:rsidRPr="00D37F9E">
        <w:rPr>
          <w:rFonts w:ascii="Arial" w:hAnsi="Arial" w:cs="Arial"/>
        </w:rPr>
        <w:t xml:space="preserve">V souladu s § 165 odst. 3 zákona č. 183/2006 Sb., o územním plánování a stavebním řádu, ve znění pozdějších předpisů, Vám oznamujeme, že dne </w:t>
      </w:r>
      <w:r w:rsidR="00B81282">
        <w:rPr>
          <w:rFonts w:ascii="Arial" w:hAnsi="Arial" w:cs="Arial"/>
          <w:b/>
        </w:rPr>
        <w:t>27</w:t>
      </w:r>
      <w:r w:rsidRPr="00D37F9E">
        <w:rPr>
          <w:rFonts w:ascii="Arial" w:hAnsi="Arial" w:cs="Arial"/>
          <w:b/>
        </w:rPr>
        <w:t>.</w:t>
      </w:r>
      <w:r w:rsidR="000143E3">
        <w:rPr>
          <w:rFonts w:ascii="Arial" w:hAnsi="Arial" w:cs="Arial"/>
          <w:b/>
        </w:rPr>
        <w:t xml:space="preserve"> </w:t>
      </w:r>
      <w:r w:rsidR="00B81282">
        <w:rPr>
          <w:rFonts w:ascii="Arial" w:hAnsi="Arial" w:cs="Arial"/>
          <w:b/>
        </w:rPr>
        <w:t>března</w:t>
      </w:r>
      <w:r w:rsidRPr="00D37F9E">
        <w:rPr>
          <w:rFonts w:ascii="Arial" w:hAnsi="Arial" w:cs="Arial"/>
          <w:b/>
        </w:rPr>
        <w:t xml:space="preserve"> 201</w:t>
      </w:r>
      <w:r w:rsidR="00AF50E8">
        <w:rPr>
          <w:rFonts w:ascii="Arial" w:hAnsi="Arial" w:cs="Arial"/>
          <w:b/>
        </w:rPr>
        <w:t>8</w:t>
      </w:r>
      <w:r w:rsidRPr="00D37F9E">
        <w:rPr>
          <w:rFonts w:ascii="Arial" w:hAnsi="Arial" w:cs="Arial"/>
          <w:b/>
        </w:rPr>
        <w:t xml:space="preserve"> nabyla účinnosti změna č. </w:t>
      </w:r>
      <w:r w:rsidR="00B81282">
        <w:rPr>
          <w:rFonts w:ascii="Arial" w:hAnsi="Arial" w:cs="Arial"/>
          <w:b/>
        </w:rPr>
        <w:t>1</w:t>
      </w:r>
      <w:r w:rsidRPr="00D37F9E">
        <w:rPr>
          <w:rFonts w:ascii="Arial" w:hAnsi="Arial" w:cs="Arial"/>
          <w:b/>
        </w:rPr>
        <w:t xml:space="preserve"> územního plánu </w:t>
      </w:r>
      <w:r w:rsidR="00B81282">
        <w:rPr>
          <w:rFonts w:ascii="Arial" w:hAnsi="Arial" w:cs="Arial"/>
          <w:b/>
        </w:rPr>
        <w:t>Kostelec nad Vltavou</w:t>
      </w:r>
      <w:r w:rsidR="00AF50E8">
        <w:rPr>
          <w:rFonts w:ascii="Arial" w:hAnsi="Arial" w:cs="Arial"/>
          <w:b/>
        </w:rPr>
        <w:t xml:space="preserve"> a úplné znění územního plánu </w:t>
      </w:r>
      <w:r w:rsidR="00B81282">
        <w:rPr>
          <w:rFonts w:ascii="Arial" w:hAnsi="Arial" w:cs="Arial"/>
          <w:b/>
        </w:rPr>
        <w:t>Kostelec nad Vltavou</w:t>
      </w:r>
      <w:r w:rsidR="00AF50E8">
        <w:rPr>
          <w:rFonts w:ascii="Arial" w:hAnsi="Arial" w:cs="Arial"/>
          <w:b/>
        </w:rPr>
        <w:t xml:space="preserve"> po změně č. 1 </w:t>
      </w:r>
    </w:p>
    <w:p w:rsidR="00641C79" w:rsidRPr="00D37F9E" w:rsidRDefault="00641C79" w:rsidP="006B23E3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DD5386" w:rsidRPr="00F2748D" w:rsidRDefault="00DD5386" w:rsidP="006606ED">
      <w:pPr>
        <w:jc w:val="both"/>
        <w:rPr>
          <w:rFonts w:ascii="Arial" w:hAnsi="Arial" w:cs="Arial"/>
          <w:u w:val="single"/>
        </w:rPr>
      </w:pPr>
      <w:r w:rsidRPr="00D37F9E">
        <w:rPr>
          <w:rFonts w:ascii="Arial" w:hAnsi="Arial" w:cs="Arial"/>
        </w:rPr>
        <w:t xml:space="preserve">Změna č. </w:t>
      </w:r>
      <w:r w:rsidR="00B81282">
        <w:rPr>
          <w:rFonts w:ascii="Arial" w:hAnsi="Arial" w:cs="Arial"/>
        </w:rPr>
        <w:t>1</w:t>
      </w:r>
      <w:r w:rsidRPr="00D37F9E">
        <w:rPr>
          <w:rFonts w:ascii="Arial" w:hAnsi="Arial" w:cs="Arial"/>
        </w:rPr>
        <w:t xml:space="preserve"> územního plánu </w:t>
      </w:r>
      <w:r w:rsidR="00B81282">
        <w:rPr>
          <w:rFonts w:ascii="Arial" w:hAnsi="Arial" w:cs="Arial"/>
        </w:rPr>
        <w:t>Kostelec nad Vltavou</w:t>
      </w:r>
      <w:r w:rsidR="00B81282" w:rsidRPr="00366412">
        <w:rPr>
          <w:rFonts w:ascii="Arial" w:hAnsi="Arial" w:cs="Arial"/>
        </w:rPr>
        <w:t xml:space="preserve"> </w:t>
      </w:r>
      <w:r w:rsidR="006606ED" w:rsidRPr="006606ED">
        <w:rPr>
          <w:rFonts w:ascii="Arial" w:hAnsi="Arial" w:cs="Arial"/>
        </w:rPr>
        <w:t xml:space="preserve">a úplné znění územního plánu </w:t>
      </w:r>
      <w:r w:rsidR="00B81282">
        <w:rPr>
          <w:rFonts w:ascii="Arial" w:hAnsi="Arial" w:cs="Arial"/>
        </w:rPr>
        <w:t>Kostelec nad Vltavou</w:t>
      </w:r>
      <w:r w:rsidR="00B81282" w:rsidRPr="00366412">
        <w:rPr>
          <w:rFonts w:ascii="Arial" w:hAnsi="Arial" w:cs="Arial"/>
        </w:rPr>
        <w:t xml:space="preserve"> </w:t>
      </w:r>
      <w:r w:rsidR="006606ED" w:rsidRPr="006606ED">
        <w:rPr>
          <w:rFonts w:ascii="Arial" w:hAnsi="Arial" w:cs="Arial"/>
        </w:rPr>
        <w:t xml:space="preserve">po změně č. 1 </w:t>
      </w:r>
      <w:r w:rsidRPr="00D37F9E">
        <w:rPr>
          <w:rFonts w:ascii="Arial" w:hAnsi="Arial" w:cs="Arial"/>
        </w:rPr>
        <w:t xml:space="preserve">je zveřejněna způsobem umožňujícím dálkový </w:t>
      </w:r>
      <w:r w:rsidR="006B53B3" w:rsidRPr="00D37F9E">
        <w:rPr>
          <w:rFonts w:ascii="Arial" w:hAnsi="Arial" w:cs="Arial"/>
        </w:rPr>
        <w:t xml:space="preserve">na webových stránkách obce </w:t>
      </w:r>
      <w:r w:rsidR="00B81282" w:rsidRPr="00B81282">
        <w:rPr>
          <w:rFonts w:ascii="Arial" w:hAnsi="Arial" w:cs="Arial"/>
          <w:u w:val="single"/>
        </w:rPr>
        <w:t>http://www.kostelecnadvltavou.cz</w:t>
      </w:r>
    </w:p>
    <w:p w:rsidR="00B81282" w:rsidRPr="00B81282" w:rsidRDefault="006B53B3" w:rsidP="00F52B68">
      <w:pPr>
        <w:spacing w:line="240" w:lineRule="auto"/>
        <w:jc w:val="both"/>
        <w:rPr>
          <w:rFonts w:ascii="Arial" w:hAnsi="Arial" w:cs="Arial"/>
          <w:b/>
        </w:rPr>
      </w:pPr>
      <w:r w:rsidRPr="00B81282">
        <w:rPr>
          <w:rFonts w:ascii="Arial" w:hAnsi="Arial" w:cs="Arial"/>
          <w:b/>
        </w:rPr>
        <w:t xml:space="preserve">Do změny č. </w:t>
      </w:r>
      <w:r w:rsidR="00B81282" w:rsidRPr="00B81282">
        <w:rPr>
          <w:rFonts w:ascii="Arial" w:hAnsi="Arial" w:cs="Arial"/>
          <w:b/>
        </w:rPr>
        <w:t>1</w:t>
      </w:r>
      <w:r w:rsidRPr="00B81282">
        <w:rPr>
          <w:rFonts w:ascii="Arial" w:hAnsi="Arial" w:cs="Arial"/>
          <w:b/>
        </w:rPr>
        <w:t xml:space="preserve"> územního plánu </w:t>
      </w:r>
      <w:r w:rsidR="00B81282" w:rsidRPr="00B81282">
        <w:rPr>
          <w:rFonts w:ascii="Arial" w:hAnsi="Arial" w:cs="Arial"/>
          <w:b/>
        </w:rPr>
        <w:t xml:space="preserve">Kostelec nad Vltavou </w:t>
      </w:r>
      <w:r w:rsidRPr="00B81282">
        <w:rPr>
          <w:rFonts w:ascii="Arial" w:hAnsi="Arial" w:cs="Arial"/>
          <w:b/>
        </w:rPr>
        <w:t>je dále možné nahlížet na</w:t>
      </w:r>
      <w:r w:rsidR="00B81282" w:rsidRPr="00B81282">
        <w:rPr>
          <w:rFonts w:ascii="Arial" w:hAnsi="Arial" w:cs="Arial"/>
          <w:b/>
        </w:rPr>
        <w:t>:</w:t>
      </w:r>
    </w:p>
    <w:p w:rsidR="00B81282" w:rsidRPr="00B81282" w:rsidRDefault="006B53B3" w:rsidP="00B81282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B81282">
        <w:rPr>
          <w:rFonts w:ascii="Arial" w:hAnsi="Arial" w:cs="Arial"/>
        </w:rPr>
        <w:t xml:space="preserve">Obecním úřadě </w:t>
      </w:r>
      <w:r w:rsidR="00B81282" w:rsidRPr="00B81282">
        <w:rPr>
          <w:rFonts w:ascii="Arial" w:hAnsi="Arial" w:cs="Arial"/>
        </w:rPr>
        <w:t>Kostelec nad Vltavou</w:t>
      </w:r>
      <w:r w:rsidRPr="00B81282">
        <w:rPr>
          <w:rFonts w:ascii="Arial" w:hAnsi="Arial" w:cs="Arial"/>
        </w:rPr>
        <w:t xml:space="preserve">, </w:t>
      </w:r>
    </w:p>
    <w:p w:rsidR="00B81282" w:rsidRPr="00B81282" w:rsidRDefault="006B53B3" w:rsidP="00B81282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B81282">
        <w:rPr>
          <w:rFonts w:ascii="Arial" w:hAnsi="Arial" w:cs="Arial"/>
        </w:rPr>
        <w:t xml:space="preserve">na stavebním úřadě (Městský úřad </w:t>
      </w:r>
      <w:r w:rsidR="00B81282" w:rsidRPr="00B81282">
        <w:rPr>
          <w:rFonts w:ascii="Arial" w:hAnsi="Arial" w:cs="Arial"/>
        </w:rPr>
        <w:t>Milevsko</w:t>
      </w:r>
      <w:r w:rsidRPr="00B81282">
        <w:rPr>
          <w:rFonts w:ascii="Arial" w:hAnsi="Arial" w:cs="Arial"/>
        </w:rPr>
        <w:t xml:space="preserve"> - </w:t>
      </w:r>
      <w:hyperlink r:id="rId8" w:history="1">
        <w:r w:rsidR="00F2748D" w:rsidRPr="00B81282">
          <w:rPr>
            <w:rFonts w:ascii="Arial" w:hAnsi="Arial" w:cs="Arial"/>
          </w:rPr>
          <w:t>Odbor regionálního rozvoje (stavební úřad)</w:t>
        </w:r>
      </w:hyperlink>
      <w:r w:rsidRPr="00B81282">
        <w:rPr>
          <w:rFonts w:ascii="Arial" w:hAnsi="Arial" w:cs="Arial"/>
        </w:rPr>
        <w:t xml:space="preserve">, </w:t>
      </w:r>
    </w:p>
    <w:p w:rsidR="00B81282" w:rsidRPr="00B81282" w:rsidRDefault="006B53B3" w:rsidP="00B81282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B81282">
        <w:rPr>
          <w:rFonts w:ascii="Arial" w:hAnsi="Arial" w:cs="Arial"/>
        </w:rPr>
        <w:t>na úřadě územního plánování (</w:t>
      </w:r>
      <w:r w:rsidR="00F2748D" w:rsidRPr="00B81282">
        <w:rPr>
          <w:rFonts w:ascii="Arial" w:hAnsi="Arial" w:cs="Arial"/>
        </w:rPr>
        <w:t xml:space="preserve">Městský úřad </w:t>
      </w:r>
      <w:r w:rsidR="00B81282" w:rsidRPr="00B81282">
        <w:rPr>
          <w:rFonts w:ascii="Arial" w:hAnsi="Arial" w:cs="Arial"/>
        </w:rPr>
        <w:t>Milevsko</w:t>
      </w:r>
      <w:r w:rsidR="00F2748D" w:rsidRPr="00B81282">
        <w:rPr>
          <w:rFonts w:ascii="Arial" w:hAnsi="Arial" w:cs="Arial"/>
        </w:rPr>
        <w:t xml:space="preserve"> </w:t>
      </w:r>
      <w:r w:rsidRPr="00B81282">
        <w:rPr>
          <w:rFonts w:ascii="Arial" w:hAnsi="Arial" w:cs="Arial"/>
        </w:rPr>
        <w:t xml:space="preserve">– </w:t>
      </w:r>
      <w:r w:rsidR="00F2748D" w:rsidRPr="00B81282">
        <w:rPr>
          <w:rFonts w:ascii="Arial" w:hAnsi="Arial" w:cs="Arial"/>
        </w:rPr>
        <w:t>Odbor regionálního rozvoje</w:t>
      </w:r>
      <w:r w:rsidRPr="00B81282">
        <w:rPr>
          <w:rFonts w:ascii="Arial" w:hAnsi="Arial" w:cs="Arial"/>
        </w:rPr>
        <w:t xml:space="preserve">) </w:t>
      </w:r>
    </w:p>
    <w:p w:rsidR="00DE5197" w:rsidRPr="00B81282" w:rsidRDefault="006B53B3" w:rsidP="00B81282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B81282">
        <w:rPr>
          <w:rFonts w:ascii="Arial" w:hAnsi="Arial" w:cs="Arial"/>
        </w:rPr>
        <w:t>na Krajském úřadě Jihočeského kraje (odbor regionálního rozvoje, stavebního řádu, územního plánování a investic).</w:t>
      </w:r>
    </w:p>
    <w:p w:rsidR="00DE5197" w:rsidRPr="00907799" w:rsidRDefault="006B53B3" w:rsidP="00DD5386">
      <w:pPr>
        <w:jc w:val="both"/>
        <w:rPr>
          <w:rFonts w:ascii="Arial" w:hAnsi="Arial" w:cs="Arial"/>
        </w:rPr>
      </w:pPr>
      <w:r w:rsidRPr="00907799">
        <w:rPr>
          <w:rFonts w:ascii="Arial" w:hAnsi="Arial" w:cs="Arial"/>
        </w:rPr>
        <w:t xml:space="preserve">Do dokladové části pořízení změny č. </w:t>
      </w:r>
      <w:r w:rsidR="00B81282">
        <w:rPr>
          <w:rFonts w:ascii="Arial" w:hAnsi="Arial" w:cs="Arial"/>
        </w:rPr>
        <w:t>1</w:t>
      </w:r>
      <w:r w:rsidRPr="00907799">
        <w:rPr>
          <w:rFonts w:ascii="Arial" w:hAnsi="Arial" w:cs="Arial"/>
        </w:rPr>
        <w:t xml:space="preserve"> územního plánu </w:t>
      </w:r>
      <w:r w:rsidR="00B81282">
        <w:rPr>
          <w:rFonts w:ascii="Arial" w:hAnsi="Arial" w:cs="Arial"/>
        </w:rPr>
        <w:t>Kostelec nad Vltavou</w:t>
      </w:r>
      <w:r w:rsidR="00B81282" w:rsidRPr="00366412">
        <w:rPr>
          <w:rFonts w:ascii="Arial" w:hAnsi="Arial" w:cs="Arial"/>
        </w:rPr>
        <w:t xml:space="preserve"> </w:t>
      </w:r>
      <w:r w:rsidRPr="00907799">
        <w:rPr>
          <w:rFonts w:ascii="Arial" w:hAnsi="Arial" w:cs="Arial"/>
        </w:rPr>
        <w:t xml:space="preserve">je možno nahlížet pouze u obce, pro kterou je pořízena – tj. u Obce </w:t>
      </w:r>
      <w:r w:rsidR="00B81282">
        <w:rPr>
          <w:rFonts w:ascii="Arial" w:hAnsi="Arial" w:cs="Arial"/>
        </w:rPr>
        <w:t>Kostelec nad Vltavou</w:t>
      </w:r>
      <w:r w:rsidRPr="00907799">
        <w:rPr>
          <w:rFonts w:ascii="Arial" w:hAnsi="Arial" w:cs="Arial"/>
        </w:rPr>
        <w:t>.</w:t>
      </w:r>
    </w:p>
    <w:p w:rsidR="00DD5386" w:rsidRPr="00F2748D" w:rsidRDefault="00DD5386" w:rsidP="00DD5386">
      <w:pPr>
        <w:pStyle w:val="Zkladntext"/>
        <w:spacing w:before="40" w:after="20"/>
        <w:jc w:val="both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</w:p>
    <w:p w:rsidR="002216B7" w:rsidRDefault="002216B7" w:rsidP="00B81282">
      <w:pPr>
        <w:spacing w:after="0" w:line="240" w:lineRule="auto"/>
        <w:ind w:left="5812"/>
        <w:jc w:val="both"/>
        <w:rPr>
          <w:rFonts w:ascii="Arial" w:hAnsi="Arial" w:cs="Arial"/>
        </w:rPr>
      </w:pPr>
    </w:p>
    <w:p w:rsidR="006D6430" w:rsidRPr="00B81282" w:rsidRDefault="006D6430" w:rsidP="00B81282">
      <w:pPr>
        <w:spacing w:after="0" w:line="240" w:lineRule="auto"/>
        <w:ind w:left="5812"/>
        <w:jc w:val="both"/>
        <w:rPr>
          <w:rFonts w:ascii="Arial" w:hAnsi="Arial" w:cs="Arial"/>
        </w:rPr>
      </w:pPr>
    </w:p>
    <w:p w:rsidR="00B81282" w:rsidRDefault="00B81282" w:rsidP="00B81282">
      <w:pPr>
        <w:spacing w:after="0" w:line="240" w:lineRule="auto"/>
        <w:ind w:left="5812"/>
        <w:jc w:val="both"/>
        <w:rPr>
          <w:rFonts w:ascii="Arial" w:hAnsi="Arial" w:cs="Arial"/>
        </w:rPr>
      </w:pPr>
      <w:r w:rsidRPr="00B81282">
        <w:rPr>
          <w:rFonts w:ascii="Arial" w:hAnsi="Arial" w:cs="Arial"/>
        </w:rPr>
        <w:t>Pavel Kosík</w:t>
      </w:r>
      <w:r w:rsidRPr="00B81282">
        <w:rPr>
          <w:rFonts w:ascii="Arial" w:hAnsi="Arial" w:cs="Arial"/>
        </w:rPr>
        <w:tab/>
      </w:r>
      <w:r w:rsidRPr="00B81282">
        <w:rPr>
          <w:rFonts w:ascii="Arial" w:hAnsi="Arial" w:cs="Arial"/>
        </w:rPr>
        <w:tab/>
      </w:r>
    </w:p>
    <w:p w:rsidR="00D37F9E" w:rsidRDefault="00B81282" w:rsidP="00B81282">
      <w:pPr>
        <w:spacing w:after="0" w:line="240" w:lineRule="auto"/>
        <w:ind w:left="5812"/>
        <w:jc w:val="both"/>
        <w:rPr>
          <w:rFonts w:ascii="Arial" w:hAnsi="Arial" w:cs="Arial"/>
        </w:rPr>
      </w:pPr>
      <w:r w:rsidRPr="00B81282">
        <w:rPr>
          <w:rFonts w:ascii="Arial" w:hAnsi="Arial" w:cs="Arial"/>
        </w:rPr>
        <w:t>starosta obce</w:t>
      </w:r>
    </w:p>
    <w:p w:rsidR="00D37F9E" w:rsidRDefault="00D37F9E" w:rsidP="00D37F9E">
      <w:pPr>
        <w:spacing w:after="0" w:line="240" w:lineRule="auto"/>
        <w:rPr>
          <w:i/>
        </w:rPr>
      </w:pPr>
    </w:p>
    <w:p w:rsidR="00D37F9E" w:rsidRDefault="00D37F9E" w:rsidP="00D37F9E">
      <w:pPr>
        <w:spacing w:after="0" w:line="240" w:lineRule="auto"/>
        <w:rPr>
          <w:i/>
        </w:rPr>
      </w:pPr>
    </w:p>
    <w:p w:rsidR="00D37F9E" w:rsidRDefault="00D37F9E" w:rsidP="00D37F9E">
      <w:pPr>
        <w:spacing w:after="0" w:line="240" w:lineRule="auto"/>
        <w:rPr>
          <w:i/>
        </w:rPr>
      </w:pPr>
    </w:p>
    <w:p w:rsidR="00D37F9E" w:rsidRDefault="00D37F9E" w:rsidP="00D37F9E">
      <w:pPr>
        <w:spacing w:after="0" w:line="240" w:lineRule="auto"/>
        <w:rPr>
          <w:i/>
        </w:rPr>
      </w:pPr>
    </w:p>
    <w:p w:rsidR="00D37F9E" w:rsidRDefault="00D37F9E" w:rsidP="00D37F9E">
      <w:pPr>
        <w:spacing w:after="0" w:line="240" w:lineRule="auto"/>
        <w:rPr>
          <w:i/>
        </w:rPr>
      </w:pPr>
    </w:p>
    <w:p w:rsidR="00D37F9E" w:rsidRDefault="00D37F9E" w:rsidP="00D37F9E">
      <w:pPr>
        <w:spacing w:after="0" w:line="240" w:lineRule="auto"/>
        <w:rPr>
          <w:i/>
        </w:rPr>
      </w:pPr>
    </w:p>
    <w:p w:rsidR="009938A6" w:rsidRDefault="009938A6" w:rsidP="00D37F9E">
      <w:pPr>
        <w:spacing w:after="0" w:line="240" w:lineRule="auto"/>
        <w:rPr>
          <w:i/>
        </w:rPr>
      </w:pPr>
    </w:p>
    <w:sectPr w:rsidR="0099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23AC"/>
    <w:multiLevelType w:val="hybridMultilevel"/>
    <w:tmpl w:val="595EE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65BAE"/>
    <w:multiLevelType w:val="hybridMultilevel"/>
    <w:tmpl w:val="BD96D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1403"/>
    <w:multiLevelType w:val="hybridMultilevel"/>
    <w:tmpl w:val="B8308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7065A"/>
    <w:multiLevelType w:val="hybridMultilevel"/>
    <w:tmpl w:val="A0A45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4294B"/>
    <w:multiLevelType w:val="hybridMultilevel"/>
    <w:tmpl w:val="13D667E0"/>
    <w:lvl w:ilvl="0" w:tplc="D50EF7F4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</w:rPr>
    </w:lvl>
    <w:lvl w:ilvl="1" w:tplc="679A20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830FC"/>
    <w:multiLevelType w:val="hybridMultilevel"/>
    <w:tmpl w:val="F482D88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1D2FAE"/>
    <w:multiLevelType w:val="hybridMultilevel"/>
    <w:tmpl w:val="E6726B2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63"/>
    <w:rsid w:val="00004365"/>
    <w:rsid w:val="000143E3"/>
    <w:rsid w:val="000A2DA7"/>
    <w:rsid w:val="000D5343"/>
    <w:rsid w:val="00176263"/>
    <w:rsid w:val="001A1742"/>
    <w:rsid w:val="001F0D18"/>
    <w:rsid w:val="001F7403"/>
    <w:rsid w:val="002216B7"/>
    <w:rsid w:val="002D22D2"/>
    <w:rsid w:val="00366412"/>
    <w:rsid w:val="003A5E2B"/>
    <w:rsid w:val="0041426B"/>
    <w:rsid w:val="00484596"/>
    <w:rsid w:val="004C5622"/>
    <w:rsid w:val="004D0E1F"/>
    <w:rsid w:val="00510B9C"/>
    <w:rsid w:val="005236F3"/>
    <w:rsid w:val="00641C79"/>
    <w:rsid w:val="006606ED"/>
    <w:rsid w:val="006B23E3"/>
    <w:rsid w:val="006B53B3"/>
    <w:rsid w:val="006D6430"/>
    <w:rsid w:val="008627A5"/>
    <w:rsid w:val="0088632E"/>
    <w:rsid w:val="008B6ED0"/>
    <w:rsid w:val="0090638B"/>
    <w:rsid w:val="00907799"/>
    <w:rsid w:val="0097280F"/>
    <w:rsid w:val="009938A6"/>
    <w:rsid w:val="009B5631"/>
    <w:rsid w:val="009C6DE2"/>
    <w:rsid w:val="009F7926"/>
    <w:rsid w:val="00AC2F2E"/>
    <w:rsid w:val="00AE4C94"/>
    <w:rsid w:val="00AF50E8"/>
    <w:rsid w:val="00B44347"/>
    <w:rsid w:val="00B81282"/>
    <w:rsid w:val="00B83612"/>
    <w:rsid w:val="00BF1AD0"/>
    <w:rsid w:val="00C30D8A"/>
    <w:rsid w:val="00C40E18"/>
    <w:rsid w:val="00C5061C"/>
    <w:rsid w:val="00C82CC0"/>
    <w:rsid w:val="00D37F9E"/>
    <w:rsid w:val="00D73A92"/>
    <w:rsid w:val="00D741CE"/>
    <w:rsid w:val="00DC3CF9"/>
    <w:rsid w:val="00DC5129"/>
    <w:rsid w:val="00DD5386"/>
    <w:rsid w:val="00DE5197"/>
    <w:rsid w:val="00EC5C8C"/>
    <w:rsid w:val="00F2748D"/>
    <w:rsid w:val="00F52B68"/>
    <w:rsid w:val="00F9194B"/>
    <w:rsid w:val="00FA3D75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F5FC-C5C8-4BD7-A1DD-18C00769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812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40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C506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06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efault">
    <w:name w:val="Default"/>
    <w:rsid w:val="000A2D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D538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37F9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37F9E"/>
    <w:rPr>
      <w:b/>
      <w:bCs/>
    </w:rPr>
  </w:style>
  <w:style w:type="table" w:styleId="Mkatabulky">
    <w:name w:val="Table Grid"/>
    <w:basedOn w:val="Normlntabulka"/>
    <w:uiPriority w:val="39"/>
    <w:rsid w:val="00D3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wrap">
    <w:name w:val="prewrap"/>
    <w:basedOn w:val="Standardnpsmoodstavce"/>
    <w:rsid w:val="00FA3D75"/>
  </w:style>
  <w:style w:type="character" w:customStyle="1" w:styleId="Nadpis1Char">
    <w:name w:val="Nadpis 1 Char"/>
    <w:basedOn w:val="Standardnpsmoodstavce"/>
    <w:link w:val="Nadpis1"/>
    <w:rsid w:val="00B81282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v.cz/odbor-regionalniho-rozvoje-stavebni-urad/ds-1208/p1=2911" TargetMode="External"/><Relationship Id="rId3" Type="http://schemas.openxmlformats.org/officeDocument/2006/relationships/styles" Target="styles.xml"/><Relationship Id="rId7" Type="http://schemas.openxmlformats.org/officeDocument/2006/relationships/hyperlink" Target="mailto:kostelecnadvltavou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B6BE-6BDA-43A2-9E39-3A0AAD19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Třísková Věra</dc:creator>
  <cp:lastModifiedBy>User</cp:lastModifiedBy>
  <cp:revision>4</cp:revision>
  <dcterms:created xsi:type="dcterms:W3CDTF">2018-03-28T08:19:00Z</dcterms:created>
  <dcterms:modified xsi:type="dcterms:W3CDTF">2018-04-03T06:00:00Z</dcterms:modified>
</cp:coreProperties>
</file>